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КГУ « Никольская СШ »</w:t>
      </w:r>
      <w:r>
        <w:rPr>
          <w:rFonts w:ascii="Times New Roman" w:hAnsi="Times New Roman" w:cs="Times New Roman"/>
          <w:sz w:val="28"/>
          <w:szCs w:val="24"/>
        </w:rPr>
        <w:tab/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="005E7350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2018-2019 учебный год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Анализ результатов работы с учащимися 8 -11 классов по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подростковой агрессии и преодолению </w:t>
      </w:r>
      <w:r w:rsidRPr="00465A2A">
        <w:rPr>
          <w:rFonts w:ascii="Times New Roman" w:hAnsi="Times New Roman" w:cs="Times New Roman"/>
          <w:sz w:val="28"/>
          <w:szCs w:val="28"/>
        </w:rPr>
        <w:t>трудных жизненных ситуаци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формирование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нравственно-духовных ценностей и </w:t>
      </w:r>
      <w:r w:rsidRPr="003133B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предупреждени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ю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аутодеструктивного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поведения учащихся.</w:t>
      </w:r>
      <w:r w:rsidRPr="000B59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учащимися 8, 9, 10 , 11 класса</w:t>
      </w:r>
      <w:r w:rsidR="005E735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( 23 ученика )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была организована работа </w:t>
      </w:r>
      <w:r>
        <w:rPr>
          <w:rFonts w:ascii="Times New Roman" w:hAnsi="Times New Roman" w:cs="Times New Roman"/>
          <w:sz w:val="28"/>
          <w:szCs w:val="24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подростковой агрессии и преодолению </w:t>
      </w:r>
      <w:r w:rsidRPr="00465A2A">
        <w:rPr>
          <w:rFonts w:ascii="Times New Roman" w:hAnsi="Times New Roman" w:cs="Times New Roman"/>
          <w:sz w:val="28"/>
          <w:szCs w:val="28"/>
        </w:rPr>
        <w:t>трудных жизненных ситуаци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5E7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7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Был организован просмотр видеороликов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анкетирование после просмотра видеороликов , написание краткого эссе после просмотра видеороликов .</w:t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ab/>
      </w:r>
    </w:p>
    <w:p w:rsidR="002F7EF6" w:rsidRPr="00BC26D1" w:rsidRDefault="00BC26D1" w:rsidP="00BC26D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2F7EF6" w:rsidRPr="00BC26D1">
        <w:rPr>
          <w:rFonts w:ascii="Times New Roman" w:hAnsi="Times New Roman" w:cs="Times New Roman"/>
          <w:sz w:val="18"/>
          <w:szCs w:val="18"/>
          <w:lang w:val="kk-KZ"/>
        </w:rPr>
        <w:t xml:space="preserve">Форма </w:t>
      </w:r>
      <w:r w:rsidR="002F7EF6" w:rsidRPr="00BC26D1">
        <w:rPr>
          <w:rFonts w:ascii="Times New Roman" w:hAnsi="Times New Roman" w:cs="Times New Roman"/>
          <w:sz w:val="18"/>
          <w:szCs w:val="18"/>
        </w:rPr>
        <w:t xml:space="preserve">№1 к ролику </w:t>
      </w:r>
      <w:r w:rsidR="002F7EF6" w:rsidRPr="00BC26D1">
        <w:rPr>
          <w:rFonts w:ascii="Times New Roman" w:hAnsi="Times New Roman" w:cs="Times New Roman"/>
          <w:b/>
          <w:sz w:val="18"/>
          <w:szCs w:val="18"/>
        </w:rPr>
        <w:t>«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7EF6" w:rsidRPr="00BC26D1">
        <w:rPr>
          <w:rFonts w:ascii="Times New Roman" w:hAnsi="Times New Roman" w:cs="Times New Roman"/>
          <w:b/>
          <w:sz w:val="18"/>
          <w:szCs w:val="18"/>
        </w:rPr>
        <w:t>А как ты справляешься с агрессией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7EF6" w:rsidRPr="00BC26D1">
        <w:rPr>
          <w:rFonts w:ascii="Times New Roman" w:hAnsi="Times New Roman" w:cs="Times New Roman"/>
          <w:b/>
          <w:sz w:val="18"/>
          <w:szCs w:val="18"/>
        </w:rPr>
        <w:t>»</w:t>
      </w:r>
      <w:r>
        <w:rPr>
          <w:rFonts w:ascii="Times New Roman" w:hAnsi="Times New Roman" w:cs="Times New Roman"/>
          <w:b/>
          <w:sz w:val="18"/>
          <w:szCs w:val="18"/>
        </w:rPr>
        <w:t xml:space="preserve"> .</w:t>
      </w:r>
    </w:p>
    <w:p w:rsidR="002F7EF6" w:rsidRPr="00580BC8" w:rsidRDefault="002F7EF6" w:rsidP="002F7EF6">
      <w:pPr>
        <w:rPr>
          <w:rFonts w:ascii="Times New Roman" w:hAnsi="Times New Roman" w:cs="Times New Roman"/>
          <w:i/>
          <w:sz w:val="28"/>
        </w:rPr>
      </w:pPr>
      <w:r w:rsidRPr="00580BC8">
        <w:rPr>
          <w:rFonts w:ascii="Times New Roman" w:hAnsi="Times New Roman" w:cs="Times New Roman"/>
          <w:i/>
          <w:sz w:val="28"/>
        </w:rPr>
        <w:t>Регион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Буландынский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район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</w:rPr>
        <w:t>село Никольское , КГУ « Никольская СШ » .</w:t>
      </w:r>
    </w:p>
    <w:tbl>
      <w:tblPr>
        <w:tblStyle w:val="a3"/>
        <w:tblW w:w="0" w:type="auto"/>
        <w:tblLook w:val="04A0"/>
      </w:tblPr>
      <w:tblGrid>
        <w:gridCol w:w="5894"/>
        <w:gridCol w:w="3677"/>
      </w:tblGrid>
      <w:tr w:rsidR="002F7EF6" w:rsidTr="00B27B57">
        <w:trPr>
          <w:trHeight w:val="414"/>
        </w:trPr>
        <w:tc>
          <w:tcPr>
            <w:tcW w:w="7131" w:type="dxa"/>
          </w:tcPr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Критерии оценки</w:t>
            </w:r>
          </w:p>
        </w:tc>
        <w:tc>
          <w:tcPr>
            <w:tcW w:w="4384" w:type="dxa"/>
          </w:tcPr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Результаты </w:t>
            </w:r>
          </w:p>
          <w:p w:rsidR="002F7EF6" w:rsidRPr="00786359" w:rsidRDefault="002F7EF6" w:rsidP="00B27B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7ED7">
              <w:rPr>
                <w:rFonts w:ascii="Times New Roman" w:hAnsi="Times New Roman" w:cs="Times New Roman"/>
                <w:i/>
              </w:rPr>
              <w:t>количество и процент % учащихся</w:t>
            </w:r>
          </w:p>
        </w:tc>
      </w:tr>
      <w:tr w:rsidR="002F7EF6" w:rsidTr="00BC26D1">
        <w:trPr>
          <w:trHeight w:val="60"/>
        </w:trPr>
        <w:tc>
          <w:tcPr>
            <w:tcW w:w="7131" w:type="dxa"/>
          </w:tcPr>
          <w:p w:rsidR="002F7EF6" w:rsidRPr="00580BC8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80BC8">
              <w:rPr>
                <w:rFonts w:ascii="Times New Roman" w:hAnsi="Times New Roman" w:cs="Times New Roman"/>
                <w:b/>
                <w:lang w:val="kk-KZ"/>
              </w:rPr>
              <w:t>Количество охваченных школьников</w:t>
            </w:r>
          </w:p>
          <w:p w:rsidR="002F7EF6" w:rsidRPr="002964F8" w:rsidRDefault="002F7EF6" w:rsidP="002F7EF6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Pr="002964F8">
              <w:rPr>
                <w:rFonts w:ascii="Times New Roman" w:hAnsi="Times New Roman" w:cs="Times New Roman"/>
                <w:b/>
                <w:lang w:val="kk-KZ"/>
              </w:rPr>
              <w:t>лассы)</w:t>
            </w:r>
          </w:p>
        </w:tc>
        <w:tc>
          <w:tcPr>
            <w:tcW w:w="4384" w:type="dxa"/>
          </w:tcPr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F7EF6" w:rsidRPr="00580BC8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23 учащихся ( 100 % ) </w:t>
            </w:r>
          </w:p>
        </w:tc>
      </w:tr>
      <w:tr w:rsidR="002F7EF6" w:rsidTr="00BC26D1">
        <w:trPr>
          <w:trHeight w:val="1244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80BC8">
              <w:rPr>
                <w:rFonts w:ascii="Times New Roman" w:hAnsi="Times New Roman" w:cs="Times New Roman"/>
                <w:b/>
                <w:lang w:val="kk-KZ"/>
              </w:rPr>
              <w:t>Уровень осведомленности подростка в выражении своей агрессии: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Высокий (80-100%),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Средний (51-79%),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Низкий (50% и ниже)</w:t>
            </w:r>
          </w:p>
          <w:p w:rsidR="002F7EF6" w:rsidRPr="00580BC8" w:rsidRDefault="002F7EF6" w:rsidP="00B27B57">
            <w:pPr>
              <w:pStyle w:val="a4"/>
              <w:rPr>
                <w:lang w:val="kk-KZ"/>
              </w:rPr>
            </w:pPr>
          </w:p>
        </w:tc>
        <w:tc>
          <w:tcPr>
            <w:tcW w:w="4384" w:type="dxa"/>
          </w:tcPr>
          <w:p w:rsidR="00BC26D1" w:rsidRDefault="00BC26D1" w:rsidP="00B27B57">
            <w:pPr>
              <w:jc w:val="right"/>
              <w:rPr>
                <w:lang w:val="kk-KZ"/>
              </w:rPr>
            </w:pPr>
          </w:p>
          <w:p w:rsidR="002F7EF6" w:rsidRDefault="00BC26D1" w:rsidP="00BC26D1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80 %</w:t>
            </w:r>
          </w:p>
          <w:p w:rsidR="00BC26D1" w:rsidRDefault="00BC26D1" w:rsidP="00BC26D1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20 %</w:t>
            </w:r>
          </w:p>
          <w:p w:rsidR="00BC26D1" w:rsidRPr="00BC26D1" w:rsidRDefault="00BC26D1" w:rsidP="00BC26D1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0 %</w:t>
            </w:r>
          </w:p>
        </w:tc>
      </w:tr>
      <w:tr w:rsidR="002F7EF6" w:rsidTr="00B27B57">
        <w:trPr>
          <w:trHeight w:val="282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964F8">
              <w:rPr>
                <w:rFonts w:ascii="Times New Roman" w:hAnsi="Times New Roman" w:cs="Times New Roman"/>
                <w:b/>
                <w:lang w:val="kk-KZ"/>
              </w:rPr>
              <w:t>Состояние школьн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иков перед </w:t>
            </w:r>
            <w:r w:rsidRPr="002964F8">
              <w:rPr>
                <w:rFonts w:ascii="Times New Roman" w:hAnsi="Times New Roman" w:cs="Times New Roman"/>
                <w:i/>
                <w:lang w:val="kk-KZ"/>
              </w:rPr>
              <w:t>(положительное %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2964F8">
              <w:rPr>
                <w:rFonts w:ascii="Times New Roman" w:hAnsi="Times New Roman" w:cs="Times New Roman"/>
                <w:i/>
                <w:lang w:val="kk-KZ"/>
              </w:rPr>
              <w:t xml:space="preserve">/ негативное % )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и после </w:t>
            </w:r>
            <w:r w:rsidRPr="002964F8">
              <w:rPr>
                <w:rFonts w:ascii="Times New Roman" w:hAnsi="Times New Roman" w:cs="Times New Roman"/>
                <w:i/>
                <w:lang w:val="kk-KZ"/>
              </w:rPr>
              <w:t>(положительное %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2964F8">
              <w:rPr>
                <w:rFonts w:ascii="Times New Roman" w:hAnsi="Times New Roman" w:cs="Times New Roman"/>
                <w:i/>
                <w:lang w:val="kk-KZ"/>
              </w:rPr>
              <w:t xml:space="preserve">/ негативное % )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показа ролика</w:t>
            </w:r>
          </w:p>
          <w:p w:rsidR="002F7EF6" w:rsidRPr="002964F8" w:rsidRDefault="002F7EF6" w:rsidP="00B27B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84" w:type="dxa"/>
          </w:tcPr>
          <w:p w:rsidR="002F7EF6" w:rsidRDefault="002F7EF6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Положительное  80 %</w:t>
            </w:r>
          </w:p>
          <w:p w:rsidR="002F7EF6" w:rsidRDefault="002F7EF6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Негативное  20 %</w:t>
            </w:r>
          </w:p>
          <w:p w:rsidR="00BC26D1" w:rsidRDefault="00BC26D1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0%</w:t>
            </w:r>
          </w:p>
          <w:p w:rsidR="00880282" w:rsidRDefault="00880282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После просмотра 100 %</w:t>
            </w:r>
          </w:p>
          <w:p w:rsidR="002F7EF6" w:rsidRDefault="002F7EF6" w:rsidP="00B27B57">
            <w:pPr>
              <w:jc w:val="right"/>
              <w:rPr>
                <w:lang w:val="kk-KZ"/>
              </w:rPr>
            </w:pPr>
          </w:p>
        </w:tc>
      </w:tr>
      <w:tr w:rsidR="002F7EF6" w:rsidTr="00B27B57">
        <w:trPr>
          <w:trHeight w:val="282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964F8">
              <w:rPr>
                <w:rFonts w:ascii="Times New Roman" w:hAnsi="Times New Roman" w:cs="Times New Roman"/>
                <w:b/>
                <w:lang w:val="kk-KZ"/>
              </w:rPr>
              <w:t>Влияние ролика на школьников после просмотра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интересный, полезный %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в целом можно посмотреть и применять %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не интересный, бесполезный %</w:t>
            </w:r>
          </w:p>
          <w:p w:rsidR="002F7EF6" w:rsidRDefault="002F7EF6" w:rsidP="00B27B57">
            <w:pPr>
              <w:rPr>
                <w:lang w:val="kk-KZ"/>
              </w:rPr>
            </w:pPr>
          </w:p>
        </w:tc>
        <w:tc>
          <w:tcPr>
            <w:tcW w:w="4384" w:type="dxa"/>
          </w:tcPr>
          <w:p w:rsidR="002F7EF6" w:rsidRDefault="002F7EF6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85 %</w:t>
            </w:r>
          </w:p>
          <w:p w:rsidR="002F7EF6" w:rsidRDefault="002F7EF6" w:rsidP="002F7EF6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15 %</w:t>
            </w:r>
          </w:p>
          <w:p w:rsidR="002F7EF6" w:rsidRDefault="002F7EF6" w:rsidP="002F7EF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0 %</w:t>
            </w:r>
          </w:p>
        </w:tc>
      </w:tr>
    </w:tbl>
    <w:p w:rsidR="002F7EF6" w:rsidRDefault="00BC26D1" w:rsidP="00BC26D1">
      <w:pPr>
        <w:rPr>
          <w:rFonts w:ascii="Times New Roman" w:hAnsi="Times New Roman" w:cs="Times New Roman"/>
          <w:b/>
          <w:sz w:val="28"/>
        </w:rPr>
      </w:pPr>
      <w:r>
        <w:rPr>
          <w:lang w:val="kk-KZ"/>
        </w:rPr>
        <w:t xml:space="preserve">                                                 </w:t>
      </w:r>
      <w:r w:rsidR="002F7EF6" w:rsidRPr="00580BC8">
        <w:rPr>
          <w:rFonts w:ascii="Times New Roman" w:hAnsi="Times New Roman" w:cs="Times New Roman"/>
          <w:sz w:val="28"/>
          <w:lang w:val="kk-KZ"/>
        </w:rPr>
        <w:t xml:space="preserve">Форма </w:t>
      </w:r>
      <w:r w:rsidR="002F7EF6">
        <w:rPr>
          <w:rFonts w:ascii="Times New Roman" w:hAnsi="Times New Roman" w:cs="Times New Roman"/>
          <w:sz w:val="28"/>
        </w:rPr>
        <w:t>№2</w:t>
      </w:r>
      <w:r w:rsidR="002F7EF6" w:rsidRPr="00580BC8">
        <w:rPr>
          <w:rFonts w:ascii="Times New Roman" w:hAnsi="Times New Roman" w:cs="Times New Roman"/>
          <w:sz w:val="28"/>
        </w:rPr>
        <w:t xml:space="preserve"> к ролику </w:t>
      </w:r>
      <w:r w:rsidR="002F7EF6" w:rsidRPr="00580BC8">
        <w:rPr>
          <w:rFonts w:ascii="Times New Roman" w:hAnsi="Times New Roman" w:cs="Times New Roman"/>
          <w:b/>
          <w:sz w:val="28"/>
        </w:rPr>
        <w:t>«</w:t>
      </w:r>
      <w:r w:rsidR="002F7EF6">
        <w:rPr>
          <w:rFonts w:ascii="Times New Roman" w:hAnsi="Times New Roman" w:cs="Times New Roman"/>
          <w:b/>
          <w:sz w:val="28"/>
        </w:rPr>
        <w:t>Жить</w:t>
      </w:r>
      <w:r w:rsidR="002F7EF6" w:rsidRPr="00580BC8">
        <w:rPr>
          <w:rFonts w:ascii="Times New Roman" w:hAnsi="Times New Roman" w:cs="Times New Roman"/>
          <w:b/>
          <w:sz w:val="28"/>
        </w:rPr>
        <w:t>»</w:t>
      </w:r>
    </w:p>
    <w:p w:rsidR="002F7EF6" w:rsidRPr="00580BC8" w:rsidRDefault="002F7EF6" w:rsidP="002F7EF6">
      <w:pPr>
        <w:rPr>
          <w:rFonts w:ascii="Times New Roman" w:hAnsi="Times New Roman" w:cs="Times New Roman"/>
          <w:i/>
          <w:sz w:val="28"/>
        </w:rPr>
      </w:pPr>
      <w:r w:rsidRPr="00580BC8">
        <w:rPr>
          <w:rFonts w:ascii="Times New Roman" w:hAnsi="Times New Roman" w:cs="Times New Roman"/>
          <w:i/>
          <w:sz w:val="28"/>
        </w:rPr>
        <w:t>Регион</w:t>
      </w:r>
      <w:r w:rsidRPr="002F7EF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Буландынский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район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</w:rPr>
        <w:t>село Никольское , КГУ « Никольская СШ » .</w:t>
      </w:r>
    </w:p>
    <w:p w:rsidR="002F7EF6" w:rsidRPr="00580BC8" w:rsidRDefault="002F7EF6" w:rsidP="002F7EF6">
      <w:pPr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/>
      </w:tblPr>
      <w:tblGrid>
        <w:gridCol w:w="5953"/>
        <w:gridCol w:w="3618"/>
      </w:tblGrid>
      <w:tr w:rsidR="002F7EF6" w:rsidTr="00B27B57">
        <w:trPr>
          <w:trHeight w:val="380"/>
        </w:trPr>
        <w:tc>
          <w:tcPr>
            <w:tcW w:w="7131" w:type="dxa"/>
          </w:tcPr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Критерии оценки</w:t>
            </w:r>
          </w:p>
        </w:tc>
        <w:tc>
          <w:tcPr>
            <w:tcW w:w="4384" w:type="dxa"/>
          </w:tcPr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Результаты </w:t>
            </w:r>
          </w:p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6359">
              <w:rPr>
                <w:rFonts w:ascii="Times New Roman" w:hAnsi="Times New Roman" w:cs="Times New Roman"/>
                <w:i/>
                <w:lang w:val="kk-KZ"/>
              </w:rPr>
              <w:t xml:space="preserve">количество и процент </w:t>
            </w:r>
            <w:r w:rsidRPr="002F7EF6">
              <w:rPr>
                <w:rFonts w:ascii="Times New Roman" w:hAnsi="Times New Roman" w:cs="Times New Roman"/>
                <w:i/>
              </w:rPr>
              <w:t xml:space="preserve">% </w:t>
            </w:r>
            <w:r w:rsidRPr="00786359">
              <w:rPr>
                <w:rFonts w:ascii="Times New Roman" w:hAnsi="Times New Roman" w:cs="Times New Roman"/>
                <w:i/>
              </w:rPr>
              <w:t>учащихся</w:t>
            </w:r>
            <w:bookmarkStart w:id="0" w:name="_GoBack"/>
            <w:bookmarkEnd w:id="0"/>
          </w:p>
        </w:tc>
      </w:tr>
      <w:tr w:rsidR="002F7EF6" w:rsidTr="00B27B57">
        <w:trPr>
          <w:trHeight w:val="807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F7EF6" w:rsidRPr="00580BC8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80BC8">
              <w:rPr>
                <w:rFonts w:ascii="Times New Roman" w:hAnsi="Times New Roman" w:cs="Times New Roman"/>
                <w:b/>
                <w:lang w:val="kk-KZ"/>
              </w:rPr>
              <w:t>Количество охваченных школьников</w:t>
            </w:r>
          </w:p>
          <w:p w:rsidR="002F7EF6" w:rsidRPr="002964F8" w:rsidRDefault="002F7EF6" w:rsidP="002F7EF6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Pr="002964F8">
              <w:rPr>
                <w:rFonts w:ascii="Times New Roman" w:hAnsi="Times New Roman" w:cs="Times New Roman"/>
                <w:b/>
                <w:lang w:val="kk-KZ"/>
              </w:rPr>
              <w:t>лассы)</w:t>
            </w:r>
          </w:p>
        </w:tc>
        <w:tc>
          <w:tcPr>
            <w:tcW w:w="4384" w:type="dxa"/>
          </w:tcPr>
          <w:p w:rsidR="002F7EF6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F7EF6" w:rsidRPr="00580BC8" w:rsidRDefault="002F7EF6" w:rsidP="00B27B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  ( 100 %)</w:t>
            </w:r>
          </w:p>
        </w:tc>
      </w:tr>
      <w:tr w:rsidR="002F7EF6" w:rsidTr="00B27B57">
        <w:trPr>
          <w:trHeight w:val="807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F7EF6" w:rsidRPr="00487900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7900">
              <w:rPr>
                <w:rFonts w:ascii="Times New Roman" w:hAnsi="Times New Roman" w:cs="Times New Roman"/>
                <w:b/>
                <w:lang w:val="kk-KZ"/>
              </w:rPr>
              <w:t>К кому подросток обращается при возникновении трудной ситуации:</w:t>
            </w:r>
          </w:p>
          <w:p w:rsidR="002F7EF6" w:rsidRPr="006420BE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420BE">
              <w:rPr>
                <w:rFonts w:ascii="Times New Roman" w:hAnsi="Times New Roman" w:cs="Times New Roman"/>
                <w:lang w:val="kk-KZ"/>
              </w:rPr>
              <w:t>родители %</w:t>
            </w:r>
          </w:p>
          <w:p w:rsidR="002F7EF6" w:rsidRPr="006420BE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420BE">
              <w:rPr>
                <w:rFonts w:ascii="Times New Roman" w:hAnsi="Times New Roman" w:cs="Times New Roman"/>
                <w:lang w:val="kk-KZ"/>
              </w:rPr>
              <w:t>друзья %</w:t>
            </w:r>
          </w:p>
          <w:p w:rsidR="002F7EF6" w:rsidRPr="00487900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6420BE">
              <w:rPr>
                <w:rFonts w:ascii="Times New Roman" w:hAnsi="Times New Roman" w:cs="Times New Roman"/>
                <w:lang w:val="kk-KZ"/>
              </w:rPr>
              <w:t>специальные организации, телефон доверия %</w:t>
            </w:r>
          </w:p>
          <w:p w:rsidR="002F7EF6" w:rsidRPr="00487900" w:rsidRDefault="002F7EF6" w:rsidP="00B27B57">
            <w:pPr>
              <w:pStyle w:val="a4"/>
              <w:rPr>
                <w:lang w:val="kk-KZ"/>
              </w:rPr>
            </w:pPr>
          </w:p>
        </w:tc>
        <w:tc>
          <w:tcPr>
            <w:tcW w:w="4384" w:type="dxa"/>
          </w:tcPr>
          <w:p w:rsidR="00BC26D1" w:rsidRDefault="002F7EF6" w:rsidP="002F7EF6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100 %</w:t>
            </w:r>
          </w:p>
          <w:p w:rsidR="00BC26D1" w:rsidRDefault="00BC26D1" w:rsidP="002F7EF6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0 %</w:t>
            </w:r>
          </w:p>
          <w:p w:rsidR="002F7EF6" w:rsidRDefault="00BC26D1" w:rsidP="002F7EF6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0%</w:t>
            </w:r>
            <w:r w:rsidR="002F7EF6">
              <w:rPr>
                <w:lang w:val="kk-KZ"/>
              </w:rPr>
              <w:t xml:space="preserve">   </w:t>
            </w:r>
          </w:p>
        </w:tc>
      </w:tr>
      <w:tr w:rsidR="002F7EF6" w:rsidTr="00B27B57">
        <w:trPr>
          <w:trHeight w:val="282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Уровень понимания подростком нежелательных выходов из трудной жизненной ситуации:</w:t>
            </w:r>
          </w:p>
          <w:p w:rsidR="002F7EF6" w:rsidRPr="006420BE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420BE">
              <w:rPr>
                <w:rFonts w:ascii="Times New Roman" w:hAnsi="Times New Roman" w:cs="Times New Roman"/>
                <w:lang w:val="kk-KZ"/>
              </w:rPr>
              <w:t>понимает (80-100%)</w:t>
            </w:r>
          </w:p>
          <w:p w:rsidR="002F7EF6" w:rsidRPr="006420BE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420BE">
              <w:rPr>
                <w:rFonts w:ascii="Times New Roman" w:hAnsi="Times New Roman" w:cs="Times New Roman"/>
                <w:lang w:val="kk-KZ"/>
              </w:rPr>
              <w:t>имеет общее пресдтавление (51-79%)</w:t>
            </w:r>
          </w:p>
          <w:p w:rsidR="002F7EF6" w:rsidRPr="006420BE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6420BE">
              <w:rPr>
                <w:rFonts w:ascii="Times New Roman" w:hAnsi="Times New Roman" w:cs="Times New Roman"/>
                <w:lang w:val="kk-KZ"/>
              </w:rPr>
              <w:t>не понимает (50% и ниже)</w:t>
            </w:r>
          </w:p>
          <w:p w:rsidR="002F7EF6" w:rsidRPr="002964F8" w:rsidRDefault="002F7EF6" w:rsidP="00B27B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84" w:type="dxa"/>
          </w:tcPr>
          <w:p w:rsidR="002F7EF6" w:rsidRDefault="002F7EF6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80 %</w:t>
            </w:r>
          </w:p>
          <w:p w:rsidR="002F7EF6" w:rsidRDefault="002F7EF6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20 %</w:t>
            </w:r>
          </w:p>
          <w:p w:rsidR="00BC26D1" w:rsidRDefault="00BC26D1" w:rsidP="00BC26D1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0 %</w:t>
            </w:r>
          </w:p>
          <w:p w:rsidR="00BC26D1" w:rsidRDefault="00BC26D1" w:rsidP="00BC26D1">
            <w:pPr>
              <w:rPr>
                <w:lang w:val="kk-KZ"/>
              </w:rPr>
            </w:pPr>
          </w:p>
        </w:tc>
      </w:tr>
      <w:tr w:rsidR="002F7EF6" w:rsidTr="00B27B57">
        <w:trPr>
          <w:trHeight w:val="282"/>
        </w:trPr>
        <w:tc>
          <w:tcPr>
            <w:tcW w:w="7131" w:type="dxa"/>
          </w:tcPr>
          <w:p w:rsidR="002F7EF6" w:rsidRDefault="002F7EF6" w:rsidP="00B27B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964F8">
              <w:rPr>
                <w:rFonts w:ascii="Times New Roman" w:hAnsi="Times New Roman" w:cs="Times New Roman"/>
                <w:b/>
                <w:lang w:val="kk-KZ"/>
              </w:rPr>
              <w:t>Влияние ролика на школьников после просмотра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интересный, полезный %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в целом можно посмотреть и применять %</w:t>
            </w:r>
          </w:p>
          <w:p w:rsidR="002F7EF6" w:rsidRPr="002964F8" w:rsidRDefault="002F7EF6" w:rsidP="002F7E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2964F8">
              <w:rPr>
                <w:rFonts w:ascii="Times New Roman" w:hAnsi="Times New Roman" w:cs="Times New Roman"/>
                <w:lang w:val="kk-KZ"/>
              </w:rPr>
              <w:t>не интересный, бесполезный %</w:t>
            </w:r>
          </w:p>
          <w:p w:rsidR="002F7EF6" w:rsidRDefault="002F7EF6" w:rsidP="00B27B57">
            <w:pPr>
              <w:rPr>
                <w:lang w:val="kk-KZ"/>
              </w:rPr>
            </w:pPr>
          </w:p>
        </w:tc>
        <w:tc>
          <w:tcPr>
            <w:tcW w:w="4384" w:type="dxa"/>
          </w:tcPr>
          <w:p w:rsidR="002F7EF6" w:rsidRDefault="002F7EF6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70 %</w:t>
            </w:r>
          </w:p>
          <w:p w:rsidR="002F7EF6" w:rsidRDefault="004F3B27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30 %</w:t>
            </w:r>
          </w:p>
          <w:p w:rsidR="00BC26D1" w:rsidRDefault="00BC26D1" w:rsidP="00B27B57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0 %</w:t>
            </w:r>
          </w:p>
        </w:tc>
      </w:tr>
    </w:tbl>
    <w:p w:rsidR="002F7EF6" w:rsidRDefault="002F7EF6" w:rsidP="002F7EF6">
      <w:pPr>
        <w:rPr>
          <w:lang w:val="kk-KZ"/>
        </w:rPr>
      </w:pPr>
    </w:p>
    <w:p w:rsidR="00DB7D18" w:rsidRPr="00EC07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B7D18" w:rsidRDefault="00DB7D18" w:rsidP="00DB7D1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4F3B27">
        <w:rPr>
          <w:rFonts w:ascii="Times New Roman" w:hAnsi="Times New Roman" w:cs="Times New Roman"/>
          <w:sz w:val="28"/>
          <w:szCs w:val="24"/>
        </w:rPr>
        <w:t xml:space="preserve">По результатам анализа можно судить о высокой эффективности ролика </w:t>
      </w:r>
      <w:bookmarkStart w:id="1" w:name="_Hlk527134861"/>
      <w:r w:rsidRPr="00B67355">
        <w:rPr>
          <w:rFonts w:ascii="Times New Roman" w:hAnsi="Times New Roman" w:cs="Times New Roman"/>
          <w:sz w:val="28"/>
          <w:szCs w:val="24"/>
        </w:rPr>
        <w:t>«А как ты справляешься с агрессией»</w:t>
      </w:r>
      <w:bookmarkEnd w:id="1"/>
      <w:r w:rsidR="004F3B27">
        <w:rPr>
          <w:rFonts w:ascii="Times New Roman" w:hAnsi="Times New Roman" w:cs="Times New Roman"/>
          <w:sz w:val="28"/>
          <w:szCs w:val="24"/>
        </w:rPr>
        <w:t xml:space="preserve"> как профилактика </w:t>
      </w:r>
      <w:r>
        <w:rPr>
          <w:rFonts w:ascii="Times New Roman" w:hAnsi="Times New Roman" w:cs="Times New Roman"/>
          <w:sz w:val="28"/>
          <w:szCs w:val="24"/>
        </w:rPr>
        <w:t xml:space="preserve"> подросткового агрессивного поведения.</w:t>
      </w:r>
      <w:r w:rsidR="004F3B27">
        <w:rPr>
          <w:rFonts w:ascii="Times New Roman" w:hAnsi="Times New Roman" w:cs="Times New Roman"/>
          <w:sz w:val="28"/>
          <w:szCs w:val="24"/>
        </w:rPr>
        <w:t xml:space="preserve"> До просмотра видео у 20 % учащихся было негативное настроение</w:t>
      </w:r>
      <w:proofErr w:type="gramStart"/>
      <w:r w:rsidR="007C6C57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4F3B27">
        <w:rPr>
          <w:rFonts w:ascii="Times New Roman" w:hAnsi="Times New Roman" w:cs="Times New Roman"/>
          <w:sz w:val="28"/>
          <w:szCs w:val="24"/>
        </w:rPr>
        <w:t xml:space="preserve">не было желания смотреть и обсуждать . Во время просмотра </w:t>
      </w:r>
      <w:r w:rsidR="00BC26D1">
        <w:rPr>
          <w:rFonts w:ascii="Times New Roman" w:hAnsi="Times New Roman" w:cs="Times New Roman"/>
          <w:sz w:val="28"/>
          <w:szCs w:val="24"/>
        </w:rPr>
        <w:t xml:space="preserve">негативный настрой исчез , </w:t>
      </w:r>
      <w:r w:rsidR="004F3B27">
        <w:rPr>
          <w:rFonts w:ascii="Times New Roman" w:hAnsi="Times New Roman" w:cs="Times New Roman"/>
          <w:sz w:val="28"/>
          <w:szCs w:val="24"/>
        </w:rPr>
        <w:t>все учащиеся</w:t>
      </w:r>
      <w:r w:rsidR="007C6C57">
        <w:rPr>
          <w:rFonts w:ascii="Times New Roman" w:hAnsi="Times New Roman" w:cs="Times New Roman"/>
          <w:sz w:val="28"/>
          <w:szCs w:val="24"/>
        </w:rPr>
        <w:t xml:space="preserve"> с интересом смотрели видео , </w:t>
      </w:r>
      <w:r w:rsidR="004F3B27">
        <w:rPr>
          <w:rFonts w:ascii="Times New Roman" w:hAnsi="Times New Roman" w:cs="Times New Roman"/>
          <w:sz w:val="28"/>
          <w:szCs w:val="24"/>
        </w:rPr>
        <w:t>а после просмотра учащиеся вс</w:t>
      </w:r>
      <w:r w:rsidR="007C6C57">
        <w:rPr>
          <w:rFonts w:ascii="Times New Roman" w:hAnsi="Times New Roman" w:cs="Times New Roman"/>
          <w:sz w:val="28"/>
          <w:szCs w:val="24"/>
        </w:rPr>
        <w:t xml:space="preserve">тупили в обсуждения и поделились своими способами преодоления агрессии . </w:t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П</w:t>
      </w:r>
      <w:r w:rsidRPr="00AC44D7">
        <w:rPr>
          <w:rFonts w:ascii="Times New Roman" w:hAnsi="Times New Roman" w:cs="Times New Roman"/>
          <w:sz w:val="28"/>
          <w:szCs w:val="24"/>
        </w:rPr>
        <w:t xml:space="preserve">осле просмотра ролика </w:t>
      </w:r>
      <w:r>
        <w:rPr>
          <w:rFonts w:ascii="Times New Roman" w:hAnsi="Times New Roman" w:cs="Times New Roman"/>
          <w:sz w:val="28"/>
          <w:szCs w:val="24"/>
        </w:rPr>
        <w:t>участники</w:t>
      </w:r>
      <w:r w:rsidRPr="00AC44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</w:t>
      </w:r>
      <w:r w:rsidRPr="00AC44D7">
        <w:rPr>
          <w:rFonts w:ascii="Times New Roman" w:hAnsi="Times New Roman" w:cs="Times New Roman"/>
          <w:sz w:val="28"/>
          <w:szCs w:val="24"/>
        </w:rPr>
        <w:t>писали кр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C44D7">
        <w:rPr>
          <w:rFonts w:ascii="Times New Roman" w:hAnsi="Times New Roman" w:cs="Times New Roman"/>
          <w:sz w:val="28"/>
          <w:szCs w:val="24"/>
        </w:rPr>
        <w:t>ткое эссе на тему: «Моя мини инструкция как справляться с агрессией»</w:t>
      </w:r>
      <w:r>
        <w:rPr>
          <w:rFonts w:ascii="Times New Roman" w:hAnsi="Times New Roman" w:cs="Times New Roman"/>
          <w:sz w:val="28"/>
          <w:szCs w:val="24"/>
        </w:rPr>
        <w:t xml:space="preserve"> и «</w:t>
      </w:r>
      <w:r>
        <w:rPr>
          <w:rFonts w:ascii="Times New Roman" w:hAnsi="Times New Roman" w:cs="Times New Roman"/>
          <w:sz w:val="28"/>
          <w:szCs w:val="28"/>
        </w:rPr>
        <w:t>Моя мини-инструкция как справляться в жизни с тяжёлыми ситуациями»</w:t>
      </w:r>
      <w:r w:rsidRPr="00AC44D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E7350" w:rsidRDefault="005E7350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 же результаты анкетирования показали </w:t>
      </w:r>
      <w:r w:rsidR="00880282">
        <w:rPr>
          <w:rFonts w:ascii="Times New Roman" w:hAnsi="Times New Roman" w:cs="Times New Roman"/>
          <w:sz w:val="28"/>
          <w:szCs w:val="24"/>
        </w:rPr>
        <w:t>то</w:t>
      </w:r>
      <w:proofErr w:type="gramStart"/>
      <w:r w:rsidR="0088028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880282">
        <w:rPr>
          <w:rFonts w:ascii="Times New Roman" w:hAnsi="Times New Roman" w:cs="Times New Roman"/>
          <w:sz w:val="28"/>
          <w:szCs w:val="24"/>
        </w:rPr>
        <w:t>что 100 % учащихся обращают</w:t>
      </w:r>
      <w:r>
        <w:rPr>
          <w:rFonts w:ascii="Times New Roman" w:hAnsi="Times New Roman" w:cs="Times New Roman"/>
          <w:sz w:val="28"/>
          <w:szCs w:val="24"/>
        </w:rPr>
        <w:t>ся к родителям при возникновении трудной жизненной ситуации .</w:t>
      </w:r>
    </w:p>
    <w:p w:rsidR="00DB7D18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Результаты анализа эссе также указывают на положительную </w:t>
      </w:r>
      <w:r w:rsidRPr="00FA027F">
        <w:rPr>
          <w:rFonts w:ascii="Times New Roman" w:hAnsi="Times New Roman" w:cs="Times New Roman"/>
          <w:sz w:val="28"/>
          <w:szCs w:val="24"/>
        </w:rPr>
        <w:t>динамик</w:t>
      </w:r>
      <w:r>
        <w:rPr>
          <w:rFonts w:ascii="Times New Roman" w:hAnsi="Times New Roman" w:cs="Times New Roman"/>
          <w:sz w:val="28"/>
          <w:szCs w:val="24"/>
        </w:rPr>
        <w:t>у в данном вопросе:</w:t>
      </w:r>
    </w:p>
    <w:p w:rsidR="00DB7D18" w:rsidRDefault="00DB7D18" w:rsidP="00DB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C6C57">
        <w:rPr>
          <w:rFonts w:ascii="Times New Roman" w:hAnsi="Times New Roman" w:cs="Times New Roman"/>
          <w:sz w:val="28"/>
          <w:szCs w:val="24"/>
        </w:rPr>
        <w:t xml:space="preserve"> 80 %</w:t>
      </w:r>
      <w:r>
        <w:rPr>
          <w:rFonts w:ascii="Times New Roman" w:hAnsi="Times New Roman" w:cs="Times New Roman"/>
          <w:sz w:val="28"/>
          <w:szCs w:val="24"/>
        </w:rPr>
        <w:t xml:space="preserve">  отметили, что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применяют разнообразные пути управления агрессией и в последующем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будут использовать новые способы, увиденные в ролике. </w:t>
      </w:r>
    </w:p>
    <w:p w:rsidR="00DB7D18" w:rsidRDefault="00DB7D18" w:rsidP="00DB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C6C57">
        <w:rPr>
          <w:rFonts w:ascii="Times New Roman" w:hAnsi="Times New Roman" w:cs="Times New Roman"/>
          <w:sz w:val="28"/>
          <w:szCs w:val="24"/>
        </w:rPr>
        <w:t>20 %</w:t>
      </w:r>
      <w:r>
        <w:rPr>
          <w:rFonts w:ascii="Times New Roman" w:hAnsi="Times New Roman" w:cs="Times New Roman"/>
          <w:sz w:val="28"/>
          <w:szCs w:val="24"/>
        </w:rPr>
        <w:t xml:space="preserve"> решили поделиться новыми способами управления агрессией с друзьями. </w:t>
      </w:r>
    </w:p>
    <w:p w:rsidR="00DB7D18" w:rsidRDefault="00DB7D18" w:rsidP="00DB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7D18" w:rsidRDefault="00DB7D18" w:rsidP="00DB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C6C57">
        <w:rPr>
          <w:rFonts w:ascii="Times New Roman" w:hAnsi="Times New Roman" w:cs="Times New Roman"/>
          <w:sz w:val="28"/>
          <w:szCs w:val="24"/>
        </w:rPr>
        <w:t>70</w:t>
      </w:r>
      <w:r>
        <w:rPr>
          <w:rFonts w:ascii="Times New Roman" w:hAnsi="Times New Roman" w:cs="Times New Roman"/>
          <w:sz w:val="28"/>
          <w:szCs w:val="24"/>
        </w:rPr>
        <w:t xml:space="preserve">%  </w:t>
      </w:r>
      <w:r w:rsidR="007C6C57">
        <w:rPr>
          <w:rFonts w:ascii="Times New Roman" w:hAnsi="Times New Roman" w:cs="Times New Roman"/>
          <w:sz w:val="28"/>
          <w:szCs w:val="24"/>
        </w:rPr>
        <w:t xml:space="preserve">считают ролик положительным </w:t>
      </w:r>
    </w:p>
    <w:p w:rsidR="00DB7D18" w:rsidRDefault="00DB7D18" w:rsidP="00DB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C6C57">
        <w:rPr>
          <w:rFonts w:ascii="Times New Roman" w:hAnsi="Times New Roman" w:cs="Times New Roman"/>
          <w:sz w:val="28"/>
          <w:szCs w:val="24"/>
        </w:rPr>
        <w:t>30 %</w:t>
      </w:r>
      <w:r>
        <w:rPr>
          <w:rFonts w:ascii="Times New Roman" w:hAnsi="Times New Roman" w:cs="Times New Roman"/>
          <w:sz w:val="28"/>
          <w:szCs w:val="24"/>
        </w:rPr>
        <w:t xml:space="preserve"> отметили, что ролик </w:t>
      </w:r>
      <w:r w:rsidRPr="00500E4F">
        <w:rPr>
          <w:rFonts w:ascii="Times New Roman" w:hAnsi="Times New Roman" w:cs="Times New Roman"/>
          <w:sz w:val="28"/>
          <w:szCs w:val="24"/>
        </w:rPr>
        <w:t>в целом можно применять</w:t>
      </w:r>
      <w:r>
        <w:rPr>
          <w:rFonts w:ascii="Times New Roman" w:hAnsi="Times New Roman" w:cs="Times New Roman"/>
          <w:sz w:val="28"/>
          <w:szCs w:val="24"/>
        </w:rPr>
        <w:t xml:space="preserve"> в жизни;</w:t>
      </w:r>
    </w:p>
    <w:p w:rsidR="00DB7D18" w:rsidRDefault="00880282" w:rsidP="00DB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Учащиеся поделились впечатлениями после просмотра видеоролика и высказали мнения о том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что узнали новые способы борьбы с агрессией .</w:t>
      </w:r>
    </w:p>
    <w:p w:rsidR="00DB7D18" w:rsidRPr="00EC0718" w:rsidRDefault="00DB7D18" w:rsidP="004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000000" w:rsidRDefault="005E7350">
      <w:r>
        <w:t xml:space="preserve"> Педагог-психолог</w:t>
      </w:r>
      <w:proofErr w:type="gramStart"/>
      <w:r>
        <w:t xml:space="preserve"> :</w:t>
      </w:r>
      <w:proofErr w:type="gramEnd"/>
      <w:r>
        <w:t xml:space="preserve"> ___________ </w:t>
      </w:r>
      <w:proofErr w:type="spellStart"/>
      <w:r>
        <w:t>Жамуханова</w:t>
      </w:r>
      <w:proofErr w:type="spellEnd"/>
      <w:r>
        <w:t xml:space="preserve"> З.К.</w:t>
      </w:r>
    </w:p>
    <w:p w:rsidR="005E7350" w:rsidRDefault="005E7350">
      <w:r>
        <w:t>Директор школы</w:t>
      </w:r>
      <w:proofErr w:type="gramStart"/>
      <w:r>
        <w:t xml:space="preserve"> :</w:t>
      </w:r>
      <w:proofErr w:type="gramEnd"/>
      <w:r>
        <w:t xml:space="preserve">  ___________  </w:t>
      </w:r>
      <w:proofErr w:type="spellStart"/>
      <w:r>
        <w:t>Ержанов</w:t>
      </w:r>
      <w:proofErr w:type="spellEnd"/>
      <w:r>
        <w:t xml:space="preserve"> С.М.</w:t>
      </w:r>
    </w:p>
    <w:p w:rsidR="005E7350" w:rsidRDefault="00262FFA">
      <w:r>
        <w:rPr>
          <w:noProof/>
        </w:rPr>
        <w:lastRenderedPageBreak/>
        <w:drawing>
          <wp:inline distT="0" distB="0" distL="0" distR="0">
            <wp:extent cx="4913630" cy="2774950"/>
            <wp:effectExtent l="19050" t="0" r="1270" b="0"/>
            <wp:docPr id="3" name="Рисунок 3" descr="C:\Users\Администратор\AppData\Local\Microsoft\Windows\Temporary Internet Files\Content.Word\20181207_11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20181207_11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13630" cy="2774950"/>
            <wp:effectExtent l="19050" t="0" r="1270" b="0"/>
            <wp:docPr id="2" name="Рисунок 2" descr="C:\Users\Администратор\AppData\Local\Microsoft\Windows\Temporary Internet Files\Content.Word\20181207_11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AppData\Local\Microsoft\Windows\Temporary Internet Files\Content.Word\20181207_1111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13630" cy="2774950"/>
            <wp:effectExtent l="19050" t="0" r="1270" b="0"/>
            <wp:docPr id="1" name="Рисунок 1" descr="C:\Users\Администратор\AppData\Local\Microsoft\Windows\Temporary Internet Files\Content.Word\20181207_11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20181207_1111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C43"/>
    <w:multiLevelType w:val="hybridMultilevel"/>
    <w:tmpl w:val="94E6EA72"/>
    <w:lvl w:ilvl="0" w:tplc="780285F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27C32"/>
    <w:multiLevelType w:val="hybridMultilevel"/>
    <w:tmpl w:val="F4587906"/>
    <w:lvl w:ilvl="0" w:tplc="4B86EBB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260B6"/>
    <w:multiLevelType w:val="multilevel"/>
    <w:tmpl w:val="CDC21300"/>
    <w:lvl w:ilvl="0">
      <w:start w:val="8"/>
      <w:numFmt w:val="decimal"/>
      <w:lvlText w:val="(%1"/>
      <w:lvlJc w:val="left"/>
      <w:pPr>
        <w:ind w:left="468" w:hanging="468"/>
      </w:pPr>
      <w:rPr>
        <w:rFonts w:hint="default"/>
        <w:b/>
      </w:rPr>
    </w:lvl>
    <w:lvl w:ilvl="1">
      <w:start w:val="11"/>
      <w:numFmt w:val="decimal"/>
      <w:lvlText w:val="(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B7D18"/>
    <w:rsid w:val="00262FFA"/>
    <w:rsid w:val="002F7EF6"/>
    <w:rsid w:val="004F3B27"/>
    <w:rsid w:val="005E7350"/>
    <w:rsid w:val="007C6C57"/>
    <w:rsid w:val="00880282"/>
    <w:rsid w:val="00BC26D1"/>
    <w:rsid w:val="00C135E5"/>
    <w:rsid w:val="00DB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EF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6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2018-12-07T08:25:00Z</dcterms:created>
  <dcterms:modified xsi:type="dcterms:W3CDTF">2018-12-07T08:25:00Z</dcterms:modified>
</cp:coreProperties>
</file>